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4ECB" w:rsidRPr="00FC4ECB" w:rsidRDefault="00FC4ECB" w:rsidP="00FC4EC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C4ECB">
        <w:rPr>
          <w:rFonts w:ascii="Arial" w:hAnsi="Arial" w:cs="Arial"/>
          <w:color w:val="000000"/>
          <w:sz w:val="22"/>
          <w:szCs w:val="22"/>
        </w:rPr>
        <w:t xml:space="preserve">08.07.2022 г. в парке д. </w:t>
      </w:r>
      <w:proofErr w:type="spellStart"/>
      <w:r w:rsidRPr="00FC4ECB">
        <w:rPr>
          <w:rFonts w:ascii="Arial" w:hAnsi="Arial" w:cs="Arial"/>
          <w:color w:val="000000"/>
          <w:sz w:val="22"/>
          <w:szCs w:val="22"/>
        </w:rPr>
        <w:t>Коломо</w:t>
      </w:r>
      <w:proofErr w:type="spellEnd"/>
      <w:r w:rsidRPr="00FC4ECB">
        <w:rPr>
          <w:rFonts w:ascii="Arial" w:hAnsi="Arial" w:cs="Arial"/>
          <w:color w:val="000000"/>
          <w:sz w:val="22"/>
          <w:szCs w:val="22"/>
        </w:rPr>
        <w:t xml:space="preserve"> прошло собрание жителей по обсуждению проекта ППМИ на 2023 год. На собрании присутствовало 33 жителя деревни, заместитель Главы администрации </w:t>
      </w:r>
      <w:proofErr w:type="spellStart"/>
      <w:r w:rsidRPr="00FC4ECB">
        <w:rPr>
          <w:rFonts w:ascii="Arial" w:hAnsi="Arial" w:cs="Arial"/>
          <w:color w:val="000000"/>
          <w:sz w:val="22"/>
          <w:szCs w:val="22"/>
        </w:rPr>
        <w:t>Подгощского</w:t>
      </w:r>
      <w:proofErr w:type="spellEnd"/>
      <w:r w:rsidRPr="00FC4ECB">
        <w:rPr>
          <w:rFonts w:ascii="Arial" w:hAnsi="Arial" w:cs="Arial"/>
          <w:color w:val="000000"/>
          <w:sz w:val="22"/>
          <w:szCs w:val="22"/>
        </w:rPr>
        <w:t xml:space="preserve"> сельского поселения Л.А. Заботина, ведущий служащий администрации С.В. </w:t>
      </w:r>
      <w:proofErr w:type="spellStart"/>
      <w:r w:rsidRPr="00FC4ECB">
        <w:rPr>
          <w:rFonts w:ascii="Arial" w:hAnsi="Arial" w:cs="Arial"/>
          <w:color w:val="000000"/>
          <w:sz w:val="22"/>
          <w:szCs w:val="22"/>
        </w:rPr>
        <w:t>Фаустова</w:t>
      </w:r>
      <w:proofErr w:type="spellEnd"/>
      <w:r w:rsidRPr="00FC4ECB">
        <w:rPr>
          <w:rFonts w:ascii="Arial" w:hAnsi="Arial" w:cs="Arial"/>
          <w:color w:val="000000"/>
          <w:sz w:val="22"/>
          <w:szCs w:val="22"/>
        </w:rPr>
        <w:t>.</w:t>
      </w:r>
    </w:p>
    <w:p w:rsidR="00FC4ECB" w:rsidRPr="00FC4ECB" w:rsidRDefault="00FC4ECB" w:rsidP="00FC4EC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C4ECB">
        <w:rPr>
          <w:rFonts w:ascii="Arial" w:hAnsi="Arial" w:cs="Arial"/>
          <w:color w:val="000000"/>
          <w:sz w:val="22"/>
          <w:szCs w:val="22"/>
        </w:rPr>
        <w:t xml:space="preserve">Представители администрации ещё раз проинформировали присутствующих на собрании жителей о программе инициативного </w:t>
      </w:r>
      <w:proofErr w:type="spellStart"/>
      <w:r w:rsidRPr="00FC4ECB">
        <w:rPr>
          <w:rFonts w:ascii="Arial" w:hAnsi="Arial" w:cs="Arial"/>
          <w:color w:val="000000"/>
          <w:sz w:val="22"/>
          <w:szCs w:val="22"/>
        </w:rPr>
        <w:t>бюджетирования</w:t>
      </w:r>
      <w:proofErr w:type="spellEnd"/>
      <w:r w:rsidRPr="00FC4ECB">
        <w:rPr>
          <w:rFonts w:ascii="Arial" w:hAnsi="Arial" w:cs="Arial"/>
          <w:color w:val="000000"/>
          <w:sz w:val="22"/>
          <w:szCs w:val="22"/>
        </w:rPr>
        <w:t xml:space="preserve"> Губернатора Новгородской области; о направлениях, которые можно выбрать для реализации в рамках программы; о целях и задачах программы, а также об условиях участия в конкурсе по программе ППМИ.</w:t>
      </w:r>
    </w:p>
    <w:p w:rsidR="00FC4ECB" w:rsidRPr="00FC4ECB" w:rsidRDefault="00FC4ECB" w:rsidP="00FC4EC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C4ECB">
        <w:rPr>
          <w:rFonts w:ascii="Arial" w:hAnsi="Arial" w:cs="Arial"/>
          <w:color w:val="000000"/>
          <w:sz w:val="22"/>
          <w:szCs w:val="22"/>
        </w:rPr>
        <w:t xml:space="preserve">На собрании были озвучены предварительные результаты анкетирования, проводимого среди жителей деревни по выбору направления для реализации в рамках программы инициативного </w:t>
      </w:r>
      <w:proofErr w:type="spellStart"/>
      <w:r w:rsidRPr="00FC4ECB">
        <w:rPr>
          <w:rFonts w:ascii="Arial" w:hAnsi="Arial" w:cs="Arial"/>
          <w:color w:val="000000"/>
          <w:sz w:val="22"/>
          <w:szCs w:val="22"/>
        </w:rPr>
        <w:t>бюджетирования</w:t>
      </w:r>
      <w:proofErr w:type="spellEnd"/>
      <w:r w:rsidRPr="00FC4ECB">
        <w:rPr>
          <w:rFonts w:ascii="Arial" w:hAnsi="Arial" w:cs="Arial"/>
          <w:color w:val="000000"/>
          <w:sz w:val="22"/>
          <w:szCs w:val="22"/>
        </w:rPr>
        <w:t>.</w:t>
      </w:r>
    </w:p>
    <w:p w:rsidR="00FC4ECB" w:rsidRPr="00FC4ECB" w:rsidRDefault="00FC4ECB" w:rsidP="00FC4EC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C4ECB">
        <w:rPr>
          <w:rFonts w:ascii="Arial" w:hAnsi="Arial" w:cs="Arial"/>
          <w:color w:val="000000"/>
          <w:sz w:val="22"/>
          <w:szCs w:val="22"/>
        </w:rPr>
        <w:t xml:space="preserve">Большинство жителей сошлось во мнении о необходимости строительства объекта (крытого уличного комплекса) для проведения общественных, </w:t>
      </w:r>
      <w:proofErr w:type="spellStart"/>
      <w:r w:rsidRPr="00FC4ECB">
        <w:rPr>
          <w:rFonts w:ascii="Arial" w:hAnsi="Arial" w:cs="Arial"/>
          <w:color w:val="000000"/>
          <w:sz w:val="22"/>
          <w:szCs w:val="22"/>
        </w:rPr>
        <w:t>досуговых</w:t>
      </w:r>
      <w:proofErr w:type="spellEnd"/>
      <w:r w:rsidRPr="00FC4ECB">
        <w:rPr>
          <w:rFonts w:ascii="Arial" w:hAnsi="Arial" w:cs="Arial"/>
          <w:color w:val="000000"/>
          <w:sz w:val="22"/>
          <w:szCs w:val="22"/>
        </w:rPr>
        <w:t xml:space="preserve"> и культурно-массовых мероприятий.</w:t>
      </w:r>
    </w:p>
    <w:p w:rsidR="00FC4ECB" w:rsidRPr="00FC4ECB" w:rsidRDefault="00FC4ECB" w:rsidP="00FC4EC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C4ECB">
        <w:rPr>
          <w:rFonts w:ascii="Arial" w:hAnsi="Arial" w:cs="Arial"/>
          <w:color w:val="000000"/>
          <w:sz w:val="22"/>
          <w:szCs w:val="22"/>
        </w:rPr>
        <w:t xml:space="preserve">Житель д. </w:t>
      </w:r>
      <w:proofErr w:type="spellStart"/>
      <w:r w:rsidRPr="00FC4ECB">
        <w:rPr>
          <w:rFonts w:ascii="Arial" w:hAnsi="Arial" w:cs="Arial"/>
          <w:color w:val="000000"/>
          <w:sz w:val="22"/>
          <w:szCs w:val="22"/>
        </w:rPr>
        <w:t>Коломо</w:t>
      </w:r>
      <w:proofErr w:type="spellEnd"/>
      <w:r w:rsidRPr="00FC4EC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C4ECB">
        <w:rPr>
          <w:rFonts w:ascii="Arial" w:hAnsi="Arial" w:cs="Arial"/>
          <w:color w:val="000000"/>
          <w:sz w:val="22"/>
          <w:szCs w:val="22"/>
        </w:rPr>
        <w:t>Гнидкин</w:t>
      </w:r>
      <w:proofErr w:type="spellEnd"/>
      <w:r w:rsidRPr="00FC4ECB">
        <w:rPr>
          <w:rFonts w:ascii="Arial" w:hAnsi="Arial" w:cs="Arial"/>
          <w:color w:val="000000"/>
          <w:sz w:val="22"/>
          <w:szCs w:val="22"/>
        </w:rPr>
        <w:t xml:space="preserve"> М.В. представил предварительный эскиз объекта и примерную предварительную смету на его строительство.</w:t>
      </w:r>
    </w:p>
    <w:p w:rsidR="00FC4ECB" w:rsidRPr="00FC4ECB" w:rsidRDefault="00FC4ECB" w:rsidP="00FC4EC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FC4ECB">
        <w:rPr>
          <w:rFonts w:ascii="Arial" w:hAnsi="Arial" w:cs="Arial"/>
          <w:color w:val="000000"/>
          <w:sz w:val="22"/>
          <w:szCs w:val="22"/>
        </w:rPr>
        <w:t xml:space="preserve">По итогам предварительного собрания решили итоговое собрание с участием максимального количества жителей провести в конце </w:t>
      </w:r>
      <w:proofErr w:type="spellStart"/>
      <w:r w:rsidRPr="00FC4ECB">
        <w:rPr>
          <w:rFonts w:ascii="Arial" w:hAnsi="Arial" w:cs="Arial"/>
          <w:color w:val="000000"/>
          <w:sz w:val="22"/>
          <w:szCs w:val="22"/>
        </w:rPr>
        <w:t>июля-начале</w:t>
      </w:r>
      <w:proofErr w:type="spellEnd"/>
      <w:r w:rsidRPr="00FC4ECB">
        <w:rPr>
          <w:rFonts w:ascii="Arial" w:hAnsi="Arial" w:cs="Arial"/>
          <w:color w:val="000000"/>
          <w:sz w:val="22"/>
          <w:szCs w:val="22"/>
        </w:rPr>
        <w:t xml:space="preserve"> августа 2022 года, на котором выбрать проект для реализации в рамках программы ППМИ, выбрать инициативную группу, которая будет заниматься продвижением проекта, а в случае победы в конкурсе, сбором денежных средств с населения и контролем за реализацией проекта.</w:t>
      </w:r>
      <w:proofErr w:type="gramEnd"/>
    </w:p>
    <w:p w:rsidR="00200BFB" w:rsidRPr="00FC4ECB" w:rsidRDefault="00200BFB" w:rsidP="0014336F">
      <w:pPr>
        <w:rPr>
          <w:sz w:val="22"/>
          <w:szCs w:val="22"/>
        </w:rPr>
      </w:pPr>
    </w:p>
    <w:sectPr w:rsidR="00200BFB" w:rsidRPr="00FC4ECB" w:rsidSect="00F90C2B">
      <w:pgSz w:w="11906" w:h="16838"/>
      <w:pgMar w:top="1134" w:right="595" w:bottom="1134" w:left="900" w:header="708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05C"/>
    <w:rsid w:val="00031CFA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336F"/>
    <w:rsid w:val="00147DB3"/>
    <w:rsid w:val="001518A5"/>
    <w:rsid w:val="00170095"/>
    <w:rsid w:val="00170E4F"/>
    <w:rsid w:val="001743F4"/>
    <w:rsid w:val="00187C33"/>
    <w:rsid w:val="001936B7"/>
    <w:rsid w:val="00196AB1"/>
    <w:rsid w:val="00200BFB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02E3A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6490C"/>
    <w:rsid w:val="00984C93"/>
    <w:rsid w:val="00987CE1"/>
    <w:rsid w:val="0099405C"/>
    <w:rsid w:val="009C600F"/>
    <w:rsid w:val="009D3723"/>
    <w:rsid w:val="009E04F2"/>
    <w:rsid w:val="009E17A0"/>
    <w:rsid w:val="00A03B7B"/>
    <w:rsid w:val="00A200C9"/>
    <w:rsid w:val="00A250D5"/>
    <w:rsid w:val="00A32F56"/>
    <w:rsid w:val="00A36028"/>
    <w:rsid w:val="00A37A78"/>
    <w:rsid w:val="00A409C9"/>
    <w:rsid w:val="00A91424"/>
    <w:rsid w:val="00AA2C77"/>
    <w:rsid w:val="00AB11DA"/>
    <w:rsid w:val="00AC13C4"/>
    <w:rsid w:val="00AC3FB9"/>
    <w:rsid w:val="00AC702A"/>
    <w:rsid w:val="00AD226F"/>
    <w:rsid w:val="00B12D5C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3F6F"/>
    <w:rsid w:val="00C1593D"/>
    <w:rsid w:val="00C56C7E"/>
    <w:rsid w:val="00C576C3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352DD"/>
    <w:rsid w:val="00F465C5"/>
    <w:rsid w:val="00F5180D"/>
    <w:rsid w:val="00F51B21"/>
    <w:rsid w:val="00F51D87"/>
    <w:rsid w:val="00F8455C"/>
    <w:rsid w:val="00F90C2B"/>
    <w:rsid w:val="00FC4ECB"/>
    <w:rsid w:val="3D2E204C"/>
    <w:rsid w:val="4258744E"/>
    <w:rsid w:val="45A92BE0"/>
    <w:rsid w:val="4AB3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563C1"/>
      <w:u w:val="single"/>
    </w:rPr>
  </w:style>
  <w:style w:type="character" w:customStyle="1" w:styleId="1">
    <w:name w:val="Основной текст1"/>
    <w:rPr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pPr>
      <w:widowControl w:val="0"/>
      <w:shd w:val="clear" w:color="auto" w:fill="FFFFFF"/>
      <w:suppressAutoHyphens w:val="0"/>
      <w:spacing w:after="300" w:line="0" w:lineRule="atLeast"/>
    </w:pPr>
    <w:rPr>
      <w:rFonts w:ascii="Calibri" w:eastAsia="Calibri" w:hAnsi="Calibri"/>
      <w:spacing w:val="-10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rFonts w:ascii="Arial" w:hAnsi="Arial"/>
      <w:szCs w:val="20"/>
    </w:rPr>
  </w:style>
  <w:style w:type="paragraph" w:styleId="a4">
    <w:name w:val="Normal (Web)"/>
    <w:basedOn w:val="a"/>
    <w:uiPriority w:val="99"/>
    <w:unhideWhenUsed/>
    <w:rsid w:val="0014336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Пользователь</dc:creator>
  <cp:lastModifiedBy>Пользователь Windows</cp:lastModifiedBy>
  <cp:revision>2</cp:revision>
  <dcterms:created xsi:type="dcterms:W3CDTF">2023-03-01T13:47:00Z</dcterms:created>
  <dcterms:modified xsi:type="dcterms:W3CDTF">2023-03-01T13:47:00Z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