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97" w:rsidRDefault="00D07197" w:rsidP="00D0719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eastAsiaTheme="majorEastAsia" w:hAnsi="Arial" w:cs="Arial"/>
          <w:color w:val="000000"/>
          <w:sz w:val="22"/>
          <w:szCs w:val="22"/>
        </w:rPr>
        <w:t>Информационное сообщение о проведении публичных слушаний</w:t>
      </w:r>
    </w:p>
    <w:p w:rsidR="00D07197" w:rsidRDefault="00D07197" w:rsidP="00D0719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eastAsiaTheme="majorEastAsia" w:hAnsi="Arial" w:cs="Arial"/>
          <w:color w:val="000000"/>
          <w:sz w:val="22"/>
          <w:szCs w:val="22"/>
        </w:rPr>
        <w:t>по годовому отчету об исполнении бюджета Подгощского</w:t>
      </w:r>
    </w:p>
    <w:p w:rsidR="00D07197" w:rsidRDefault="00D07197" w:rsidP="00D0719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eastAsiaTheme="majorEastAsia" w:hAnsi="Arial" w:cs="Arial"/>
          <w:color w:val="000000"/>
          <w:sz w:val="22"/>
          <w:szCs w:val="22"/>
        </w:rPr>
        <w:t>сельского поселения за 20</w:t>
      </w:r>
      <w:r w:rsidR="00E0241F" w:rsidRPr="00E0241F">
        <w:rPr>
          <w:rStyle w:val="a4"/>
          <w:rFonts w:ascii="Arial" w:eastAsiaTheme="majorEastAsia" w:hAnsi="Arial" w:cs="Arial"/>
          <w:color w:val="000000"/>
          <w:sz w:val="22"/>
          <w:szCs w:val="22"/>
        </w:rPr>
        <w:t>2</w:t>
      </w:r>
      <w:r w:rsidR="00AE14B3">
        <w:rPr>
          <w:rStyle w:val="a4"/>
          <w:rFonts w:ascii="Arial" w:eastAsiaTheme="majorEastAsia" w:hAnsi="Arial" w:cs="Arial"/>
          <w:color w:val="000000"/>
          <w:sz w:val="22"/>
          <w:szCs w:val="22"/>
        </w:rPr>
        <w:t>2</w:t>
      </w:r>
      <w:r>
        <w:rPr>
          <w:rStyle w:val="a4"/>
          <w:rFonts w:ascii="Arial" w:eastAsiaTheme="majorEastAsia" w:hAnsi="Arial" w:cs="Arial"/>
          <w:color w:val="000000"/>
          <w:sz w:val="22"/>
          <w:szCs w:val="22"/>
        </w:rPr>
        <w:t xml:space="preserve"> год</w:t>
      </w:r>
    </w:p>
    <w:p w:rsidR="00D07197" w:rsidRDefault="00D07197" w:rsidP="00D0719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Администрация Подгощского сельского поселения информирует о проведении публичных слушаний по проекту решения «Об исполнении бюджета Подгощского сельского поселения за 20</w:t>
      </w:r>
      <w:r w:rsidR="0009250B">
        <w:rPr>
          <w:rFonts w:ascii="Arial" w:hAnsi="Arial" w:cs="Arial"/>
          <w:color w:val="000000"/>
          <w:sz w:val="22"/>
          <w:szCs w:val="22"/>
        </w:rPr>
        <w:t>2</w:t>
      </w:r>
      <w:r w:rsidR="005603C6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год». Публичные слушания состоятся 1</w:t>
      </w:r>
      <w:r w:rsidR="003D7AB0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мая 202</w:t>
      </w:r>
      <w:r w:rsidR="00AE14B3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года в 17 часов в здании Администрации Подгощского сельского поселения по адресу: Новгородская область, Шимский район, с. Подгощи, ул. Заречная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д. 42 .</w:t>
      </w:r>
    </w:p>
    <w:p w:rsidR="00D07197" w:rsidRDefault="00D07197" w:rsidP="00D0719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Для участия в публичных слушаниях приглашаются все заинтересованные лица. Проект решения Совета депутатов Подгощского сельского поселения «Об исполнении бюджета Подгощского сельского поселения за 20</w:t>
      </w:r>
      <w:r w:rsidR="00E0241F" w:rsidRPr="00E0241F">
        <w:rPr>
          <w:rFonts w:ascii="Arial" w:hAnsi="Arial" w:cs="Arial"/>
          <w:color w:val="000000"/>
          <w:sz w:val="22"/>
          <w:szCs w:val="22"/>
        </w:rPr>
        <w:t>2</w:t>
      </w:r>
      <w:r w:rsidR="00AE14B3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год» размещен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сельского поселения по адресу 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5" w:history="1">
        <w:r>
          <w:rPr>
            <w:rStyle w:val="a5"/>
            <w:rFonts w:ascii="Arial" w:hAnsi="Arial" w:cs="Arial"/>
            <w:color w:val="428BCA"/>
            <w:szCs w:val="22"/>
          </w:rPr>
          <w:t>http://подгощское-адм.рф/</w:t>
        </w:r>
      </w:hyperlink>
      <w:proofErr w:type="gramStart"/>
      <w:r>
        <w:rPr>
          <w:rFonts w:ascii="Arial" w:hAnsi="Arial" w:cs="Arial"/>
          <w:color w:val="000000"/>
          <w:sz w:val="22"/>
          <w:szCs w:val="22"/>
        </w:rPr>
        <w:t>  .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 </w:t>
      </w:r>
    </w:p>
    <w:p w:rsidR="00D07197" w:rsidRDefault="00D07197" w:rsidP="00D0719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Замечания и предложения по проекту решения Совета депутатов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сельского поселения принимаются до</w:t>
      </w:r>
      <w:r w:rsidR="005603C6">
        <w:rPr>
          <w:rFonts w:ascii="Arial" w:hAnsi="Arial" w:cs="Arial"/>
          <w:color w:val="000000"/>
          <w:sz w:val="22"/>
          <w:szCs w:val="22"/>
        </w:rPr>
        <w:t xml:space="preserve"> </w:t>
      </w:r>
      <w:r w:rsidR="003D7AB0">
        <w:rPr>
          <w:rFonts w:ascii="Arial" w:hAnsi="Arial" w:cs="Arial"/>
          <w:color w:val="000000"/>
          <w:sz w:val="22"/>
          <w:szCs w:val="22"/>
        </w:rPr>
        <w:t>1</w:t>
      </w:r>
      <w:r w:rsidR="00BE15C3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мая 202</w:t>
      </w:r>
      <w:r w:rsidR="00AE14B3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года в рабочие дни в письменном виде с 9:00 часов до 17:00 часов в Администрации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сельского поселения или в электронном виде по адресу электронной почты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6" w:history="1">
        <w:r>
          <w:rPr>
            <w:rStyle w:val="a5"/>
            <w:rFonts w:ascii="Arial" w:hAnsi="Arial" w:cs="Arial"/>
            <w:color w:val="428BCA"/>
            <w:szCs w:val="22"/>
          </w:rPr>
          <w:t>admpodg2008@yandex.ru</w:t>
        </w:r>
      </w:hyperlink>
      <w:r>
        <w:rPr>
          <w:rFonts w:ascii="Arial" w:hAnsi="Arial" w:cs="Arial"/>
          <w:color w:val="000000"/>
          <w:sz w:val="22"/>
          <w:szCs w:val="22"/>
        </w:rPr>
        <w:t>. </w:t>
      </w:r>
    </w:p>
    <w:p w:rsidR="00D07197" w:rsidRDefault="00D07197" w:rsidP="00D0719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B273F" w:rsidRDefault="00EB273F"/>
    <w:sectPr w:rsidR="00EB273F" w:rsidSect="00E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197"/>
    <w:rsid w:val="0007651D"/>
    <w:rsid w:val="0009250B"/>
    <w:rsid w:val="002B56F8"/>
    <w:rsid w:val="002E395C"/>
    <w:rsid w:val="003616A0"/>
    <w:rsid w:val="003D7AB0"/>
    <w:rsid w:val="003F0C04"/>
    <w:rsid w:val="005603C6"/>
    <w:rsid w:val="00611251"/>
    <w:rsid w:val="007D47F9"/>
    <w:rsid w:val="008A59A8"/>
    <w:rsid w:val="009A0254"/>
    <w:rsid w:val="00AE14B3"/>
    <w:rsid w:val="00B140D9"/>
    <w:rsid w:val="00B357F7"/>
    <w:rsid w:val="00BE15C3"/>
    <w:rsid w:val="00C81976"/>
    <w:rsid w:val="00CE1BE2"/>
    <w:rsid w:val="00D07197"/>
    <w:rsid w:val="00D202EE"/>
    <w:rsid w:val="00E0241F"/>
    <w:rsid w:val="00EB273F"/>
    <w:rsid w:val="00F5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5C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E395C"/>
    <w:pPr>
      <w:keepNext/>
      <w:numPr>
        <w:numId w:val="6"/>
      </w:numPr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E395C"/>
    <w:pPr>
      <w:keepNext/>
      <w:numPr>
        <w:ilvl w:val="4"/>
        <w:numId w:val="6"/>
      </w:numPr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2E395C"/>
    <w:pPr>
      <w:keepNext/>
      <w:numPr>
        <w:ilvl w:val="5"/>
        <w:numId w:val="6"/>
      </w:numPr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95C"/>
    <w:rPr>
      <w:b/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E39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2E395C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2E395C"/>
    <w:rPr>
      <w:b/>
      <w:sz w:val="22"/>
      <w:lang w:eastAsia="ar-SA"/>
    </w:rPr>
  </w:style>
  <w:style w:type="paragraph" w:styleId="a3">
    <w:name w:val="Normal (Web)"/>
    <w:basedOn w:val="a"/>
    <w:uiPriority w:val="99"/>
    <w:semiHidden/>
    <w:unhideWhenUsed/>
    <w:rsid w:val="00D071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197"/>
    <w:rPr>
      <w:b/>
      <w:bCs/>
    </w:rPr>
  </w:style>
  <w:style w:type="character" w:customStyle="1" w:styleId="apple-converted-space">
    <w:name w:val="apple-converted-space"/>
    <w:basedOn w:val="a0"/>
    <w:rsid w:val="00D07197"/>
  </w:style>
  <w:style w:type="character" w:styleId="a5">
    <w:name w:val="Hyperlink"/>
    <w:basedOn w:val="a0"/>
    <w:uiPriority w:val="99"/>
    <w:semiHidden/>
    <w:unhideWhenUsed/>
    <w:rsid w:val="00D071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podg2008@yandex.ru" TargetMode="External"/><Relationship Id="rId5" Type="http://schemas.openxmlformats.org/officeDocument/2006/relationships/hyperlink" Target="http://xn----8sbhddd8aukcbg4a5i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3</cp:revision>
  <dcterms:created xsi:type="dcterms:W3CDTF">2023-04-18T11:27:00Z</dcterms:created>
  <dcterms:modified xsi:type="dcterms:W3CDTF">2023-04-18T11:29:00Z</dcterms:modified>
</cp:coreProperties>
</file>